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JULY 16, 2019</w:t>
      </w:r>
    </w:p>
    <w:p>
      <w:pPr>
        <w:pStyle w:val="style0"/>
        <w:jc w:val="center"/>
      </w:pPr>
      <w:r>
        <w:rPr>
          <w:sz w:val="28"/>
          <w:szCs w:val="28"/>
        </w:rPr>
        <w:t>TOWN OF PIERREPONT</w:t>
      </w:r>
    </w:p>
    <w:p>
      <w:pPr>
        <w:pStyle w:val="style0"/>
        <w:jc w:val="center"/>
      </w:pPr>
      <w:r>
        <w:rPr>
          <w:sz w:val="28"/>
          <w:szCs w:val="28"/>
        </w:rPr>
        <w:t>SPECIAL MEETING</w:t>
      </w:r>
    </w:p>
    <w:p>
      <w:pPr>
        <w:pStyle w:val="style0"/>
        <w:jc w:val="center"/>
      </w:pPr>
      <w:r>
        <w:rPr>
          <w:sz w:val="28"/>
          <w:szCs w:val="28"/>
        </w:rPr>
        <w:t>AGENDA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  <w:t>CALL TO ORDER</w:t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  <w:t>PLEDGE OF ALLEGIANCE</w:t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  <w:t>-QUOTES FOR MUSEUM INSULATION</w:t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  <w:t>-ASSESSOR POSITION</w:t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  <w:t>-BAR MEMBERS: 2 MEMBERS RESIGNING</w:t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  <w:t>-ELECTRICITY AT TOWN HALL</w:t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  <w:t>-2020 BUDGET</w:t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  <w:t>ADJOURNMENT</w:t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  <w:t>PLEASE NOTE: THE NEXT MEETING WILL BE ON TUESDAY, JULY 30, 2019 AT 7:00 PM (REGULAR BOARD MEETING)</w:t>
      </w:r>
    </w:p>
    <w:p>
      <w:pPr>
        <w:pStyle w:val="style0"/>
        <w:jc w:val="left"/>
      </w:pPr>
      <w:r>
        <w:rPr>
          <w:sz w:val="28"/>
          <w:szCs w:val="28"/>
        </w:rPr>
      </w:r>
    </w:p>
    <w:p>
      <w:pPr>
        <w:pStyle w:val="style0"/>
        <w:jc w:val="left"/>
      </w:pPr>
      <w:r>
        <w:rPr>
          <w:sz w:val="28"/>
          <w:szCs w:val="28"/>
        </w:rPr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2019-07-15T11:23:38.29Z</dcterms:created>
  <cp:revision>0</cp:revision>
</cp:coreProperties>
</file>