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rPr>
        <w:t>TOWN OF PIERREPONT</w:t>
      </w:r>
    </w:p>
    <w:p>
      <w:pPr>
        <w:pStyle w:val="style0"/>
        <w:jc w:val="center"/>
      </w:pPr>
      <w:r>
        <w:rPr>
          <w:b/>
          <w:bCs/>
        </w:rPr>
        <w:t>SPECIAL MEETING</w:t>
      </w:r>
    </w:p>
    <w:p>
      <w:pPr>
        <w:pStyle w:val="style0"/>
        <w:jc w:val="center"/>
      </w:pPr>
      <w:r>
        <w:rPr>
          <w:b/>
          <w:bCs/>
        </w:rPr>
        <w:t>APRIL 9, 2019</w:t>
      </w:r>
    </w:p>
    <w:p>
      <w:pPr>
        <w:pStyle w:val="style0"/>
        <w:jc w:val="center"/>
      </w:pPr>
      <w:r>
        <w:rPr/>
      </w:r>
    </w:p>
    <w:p>
      <w:pPr>
        <w:pStyle w:val="style0"/>
        <w:jc w:val="left"/>
      </w:pPr>
      <w:r>
        <w:rPr>
          <w:b w:val="false"/>
          <w:bCs w:val="false"/>
        </w:rPr>
        <w:t>The Town Board of the Town of Pierrepont held a special meeting on Tuesday, April 9, 2019  at the Pierrepont Town Hall, commencing at 7:00 PM.</w:t>
      </w:r>
    </w:p>
    <w:p>
      <w:pPr>
        <w:pStyle w:val="style0"/>
        <w:jc w:val="left"/>
      </w:pPr>
      <w:r>
        <w:rPr/>
      </w:r>
    </w:p>
    <w:p>
      <w:pPr>
        <w:pStyle w:val="style0"/>
        <w:jc w:val="left"/>
      </w:pPr>
      <w:r>
        <w:rPr>
          <w:b w:val="false"/>
          <w:bCs w:val="false"/>
        </w:rPr>
        <w:t>Present:</w:t>
        <w:tab/>
        <w:t>Supervisor</w:t>
        <w:tab/>
        <w:tab/>
        <w:tab/>
        <w:t>Jane Powers</w:t>
      </w:r>
    </w:p>
    <w:p>
      <w:pPr>
        <w:pStyle w:val="style0"/>
        <w:jc w:val="left"/>
      </w:pPr>
      <w:r>
        <w:rPr>
          <w:b w:val="false"/>
          <w:bCs w:val="false"/>
        </w:rPr>
        <w:tab/>
        <w:tab/>
        <w:t>Councilmen</w:t>
        <w:tab/>
        <w:tab/>
        <w:tab/>
        <w:t>Roger Murray</w:t>
        <w:tab/>
        <w:tab/>
      </w:r>
    </w:p>
    <w:p>
      <w:pPr>
        <w:pStyle w:val="style0"/>
        <w:jc w:val="left"/>
      </w:pPr>
      <w:r>
        <w:rPr>
          <w:b w:val="false"/>
          <w:bCs w:val="false"/>
        </w:rPr>
        <w:tab/>
        <w:tab/>
        <w:tab/>
        <w:tab/>
        <w:tab/>
        <w:tab/>
        <w:t>John Glasgow</w:t>
      </w:r>
    </w:p>
    <w:p>
      <w:pPr>
        <w:pStyle w:val="style0"/>
        <w:jc w:val="left"/>
      </w:pPr>
      <w:r>
        <w:rPr>
          <w:b w:val="false"/>
          <w:bCs w:val="false"/>
        </w:rPr>
        <w:tab/>
        <w:tab/>
        <w:t>Town Clerk</w:t>
        <w:tab/>
        <w:tab/>
        <w:tab/>
        <w:t>Melanie Thomas</w:t>
      </w:r>
    </w:p>
    <w:p>
      <w:pPr>
        <w:pStyle w:val="style0"/>
        <w:jc w:val="left"/>
      </w:pPr>
      <w:r>
        <w:rPr/>
      </w:r>
    </w:p>
    <w:p>
      <w:pPr>
        <w:pStyle w:val="style0"/>
        <w:jc w:val="left"/>
      </w:pPr>
      <w:r>
        <w:rPr>
          <w:b w:val="false"/>
          <w:bCs w:val="false"/>
        </w:rPr>
        <w:t>Residents &amp; Public:</w:t>
      </w:r>
    </w:p>
    <w:p>
      <w:pPr>
        <w:pStyle w:val="style0"/>
        <w:jc w:val="left"/>
      </w:pPr>
      <w:r>
        <w:rPr>
          <w:b w:val="false"/>
          <w:bCs w:val="false"/>
        </w:rPr>
        <w:tab/>
        <w:tab/>
        <w:t>William Hoyt, Jr.</w:t>
        <w:tab/>
        <w:tab/>
        <w:t>Pierrepont</w:t>
      </w:r>
    </w:p>
    <w:p>
      <w:pPr>
        <w:pStyle w:val="style0"/>
        <w:jc w:val="left"/>
      </w:pPr>
      <w:r>
        <w:rPr>
          <w:b w:val="false"/>
          <w:bCs w:val="false"/>
        </w:rPr>
        <w:tab/>
        <w:tab/>
        <w:t>Lillie Barr</w:t>
        <w:tab/>
        <w:tab/>
        <w:tab/>
        <w:t>Pierrepont</w:t>
      </w:r>
    </w:p>
    <w:p>
      <w:pPr>
        <w:pStyle w:val="style0"/>
        <w:jc w:val="left"/>
      </w:pPr>
      <w:r>
        <w:rPr>
          <w:b w:val="false"/>
          <w:bCs w:val="false"/>
        </w:rPr>
        <w:tab/>
        <w:tab/>
        <w:t>Chad VanBrocklin</w:t>
        <w:tab/>
        <w:tab/>
        <w:t>Pierrepont</w:t>
      </w:r>
    </w:p>
    <w:p>
      <w:pPr>
        <w:pStyle w:val="style0"/>
        <w:jc w:val="left"/>
      </w:pPr>
      <w:r>
        <w:rPr>
          <w:b w:val="false"/>
          <w:bCs w:val="false"/>
        </w:rPr>
        <w:tab/>
        <w:tab/>
        <w:t>Jamie VanBrocklin</w:t>
        <w:tab/>
        <w:tab/>
        <w:t>Pierrepont</w:t>
      </w:r>
    </w:p>
    <w:p>
      <w:pPr>
        <w:pStyle w:val="style0"/>
        <w:jc w:val="left"/>
      </w:pPr>
      <w:r>
        <w:rPr>
          <w:b w:val="false"/>
          <w:bCs w:val="false"/>
        </w:rPr>
        <w:tab/>
        <w:tab/>
        <w:t>Justin Planty</w:t>
        <w:tab/>
        <w:tab/>
        <w:tab/>
        <w:t>Pierrepont</w:t>
      </w:r>
    </w:p>
    <w:p>
      <w:pPr>
        <w:pStyle w:val="style0"/>
        <w:jc w:val="left"/>
      </w:pPr>
      <w:r>
        <w:rPr>
          <w:b w:val="false"/>
          <w:bCs w:val="false"/>
        </w:rPr>
        <w:tab/>
        <w:tab/>
      </w:r>
    </w:p>
    <w:p>
      <w:pPr>
        <w:pStyle w:val="style0"/>
        <w:jc w:val="left"/>
      </w:pPr>
      <w:r>
        <w:rPr>
          <w:b w:val="false"/>
          <w:bCs w:val="false"/>
        </w:rPr>
        <w:t>Supervisor Powers called the special meeting to order at 7:00 PM.  She explained that we have one open position on the Board of Assessment Review, two on the Zoning Board of Appeals, and one on the Planning Board.  She explained a little about what each board does.  The Zoning Board of Appeals makes decisions on variances if someone wants to do something that is not allowed in our code.  The Planning Board reviews site plans and updates zoning laws.  The Board of Assessment Review makes decisions related to the assessment roll on Grievance Day in May and possibly a few other dates.  Supervisor Powers also explained that there is training required for each of these boards.  The training for the ZBA and Planning Board is on April 30</w:t>
      </w:r>
      <w:r>
        <w:rPr>
          <w:b w:val="false"/>
          <w:bCs w:val="false"/>
          <w:vertAlign w:val="superscript"/>
        </w:rPr>
        <w:t>th</w:t>
      </w:r>
      <w:r>
        <w:rPr>
          <w:b w:val="false"/>
          <w:bCs w:val="false"/>
        </w:rPr>
        <w:t xml:space="preserve"> and for the BAR, it is on May 7 or 9.  These are held at the county buildings in Canton.  </w:t>
      </w:r>
    </w:p>
    <w:p>
      <w:pPr>
        <w:pStyle w:val="style0"/>
        <w:jc w:val="left"/>
      </w:pPr>
      <w:r>
        <w:rPr/>
      </w:r>
    </w:p>
    <w:p>
      <w:pPr>
        <w:pStyle w:val="style0"/>
        <w:jc w:val="left"/>
      </w:pPr>
      <w:r>
        <w:rPr>
          <w:b w:val="false"/>
          <w:bCs w:val="false"/>
        </w:rPr>
        <w:t>Supervisor Powers asked if anyone had any questions or if they had a preference as to which board they would like to be on.  They all said it didn't really matter to them.</w:t>
      </w:r>
    </w:p>
    <w:p>
      <w:pPr>
        <w:pStyle w:val="style0"/>
        <w:jc w:val="left"/>
      </w:pPr>
      <w:r>
        <w:rPr/>
      </w:r>
    </w:p>
    <w:p>
      <w:pPr>
        <w:pStyle w:val="style0"/>
        <w:jc w:val="left"/>
      </w:pPr>
      <w:r>
        <w:rPr>
          <w:b/>
          <w:bCs/>
        </w:rPr>
        <w:t xml:space="preserve">Motion </w:t>
      </w:r>
      <w:r>
        <w:rPr>
          <w:b w:val="false"/>
          <w:bCs w:val="false"/>
        </w:rPr>
        <w:t>by Roger Murray, seconded by John Glasgow, all in favor, to move to Executive Session for discussion about the appointment of BAR, ZBA and Planning Board members.  The Board moved to Executive Session at 7:20 PM.  Invited to Executive Session: Town Clerk Melanie Thomas.</w:t>
      </w:r>
    </w:p>
    <w:p>
      <w:pPr>
        <w:pStyle w:val="style0"/>
        <w:jc w:val="left"/>
      </w:pPr>
      <w:r>
        <w:rPr/>
      </w:r>
    </w:p>
    <w:p>
      <w:pPr>
        <w:pStyle w:val="style0"/>
        <w:jc w:val="left"/>
      </w:pPr>
      <w:r>
        <w:rPr>
          <w:b w:val="false"/>
          <w:bCs w:val="false"/>
        </w:rPr>
        <w:t xml:space="preserve">The Board returned from Executive Session at 7:35 PM.  The special meeting was reconvened.  </w:t>
      </w:r>
    </w:p>
    <w:p>
      <w:pPr>
        <w:pStyle w:val="style0"/>
        <w:jc w:val="left"/>
      </w:pPr>
      <w:r>
        <w:rPr/>
      </w:r>
    </w:p>
    <w:p>
      <w:pPr>
        <w:pStyle w:val="style0"/>
        <w:jc w:val="left"/>
      </w:pPr>
      <w:r>
        <w:rPr>
          <w:b/>
          <w:bCs/>
        </w:rPr>
        <w:t xml:space="preserve">Motion </w:t>
      </w:r>
      <w:r>
        <w:rPr>
          <w:b w:val="false"/>
          <w:bCs w:val="false"/>
        </w:rPr>
        <w:t>by John Glasgow, seconded by Roger Murray, all in favor, to appoint the following people:</w:t>
      </w:r>
    </w:p>
    <w:p>
      <w:pPr>
        <w:pStyle w:val="style0"/>
        <w:jc w:val="left"/>
      </w:pPr>
      <w:r>
        <w:rPr>
          <w:b w:val="false"/>
          <w:bCs w:val="false"/>
        </w:rPr>
        <w:t>Jamie VanBrocklin to the Zoning Board of Appeals, term expiring 12/31/22.</w:t>
      </w:r>
    </w:p>
    <w:p>
      <w:pPr>
        <w:pStyle w:val="style0"/>
        <w:jc w:val="left"/>
      </w:pPr>
      <w:r>
        <w:rPr>
          <w:b w:val="false"/>
          <w:bCs w:val="false"/>
        </w:rPr>
        <w:t>Lillie Barr to the Zoning Board of Appeals as an alternate member, term expiring 12/31/19.</w:t>
      </w:r>
    </w:p>
    <w:p>
      <w:pPr>
        <w:pStyle w:val="style0"/>
        <w:jc w:val="left"/>
      </w:pPr>
      <w:r>
        <w:rPr>
          <w:b w:val="false"/>
          <w:bCs w:val="false"/>
        </w:rPr>
        <w:t>Justin Planty to the Planning Board, term expiring 12/31/23.</w:t>
      </w:r>
    </w:p>
    <w:p>
      <w:pPr>
        <w:pStyle w:val="style0"/>
        <w:jc w:val="left"/>
      </w:pPr>
      <w:r>
        <w:rPr>
          <w:b w:val="false"/>
          <w:bCs w:val="false"/>
        </w:rPr>
        <w:t xml:space="preserve">William Hoyt, Jr. to the Board of Assessment Review, term expiring </w:t>
      </w:r>
      <w:r>
        <w:rPr>
          <w:b w:val="false"/>
          <w:bCs w:val="false"/>
        </w:rPr>
        <w:t>9/30</w:t>
      </w:r>
      <w:r>
        <w:rPr>
          <w:b w:val="false"/>
          <w:bCs w:val="false"/>
        </w:rPr>
        <w:t>/20.</w:t>
      </w:r>
    </w:p>
    <w:p>
      <w:pPr>
        <w:pStyle w:val="style0"/>
        <w:jc w:val="left"/>
      </w:pPr>
      <w:r>
        <w:rPr>
          <w:b w:val="false"/>
          <w:bCs w:val="false"/>
        </w:rPr>
        <w:t xml:space="preserve">  </w:t>
      </w:r>
    </w:p>
    <w:p>
      <w:pPr>
        <w:pStyle w:val="style0"/>
        <w:jc w:val="left"/>
      </w:pPr>
      <w:r>
        <w:rPr>
          <w:b w:val="false"/>
          <w:bCs w:val="false"/>
        </w:rPr>
        <w:t>The meeting was adjourned at 7:50 PM.</w:t>
      </w:r>
    </w:p>
    <w:p>
      <w:pPr>
        <w:pStyle w:val="style0"/>
        <w:jc w:val="left"/>
      </w:pPr>
      <w:r>
        <w:rPr/>
      </w:r>
    </w:p>
    <w:p>
      <w:pPr>
        <w:pStyle w:val="style0"/>
        <w:jc w:val="left"/>
      </w:pPr>
      <w:r>
        <w:rPr>
          <w:b w:val="false"/>
          <w:bCs w:val="false"/>
        </w:rPr>
        <w:tab/>
        <w:tab/>
        <w:tab/>
        <w:tab/>
        <w:tab/>
        <w:tab/>
        <w:tab/>
        <w:tab/>
        <w:tab/>
        <w:t>Respectfully Submitted,</w:t>
      </w:r>
    </w:p>
    <w:p>
      <w:pPr>
        <w:pStyle w:val="style0"/>
        <w:jc w:val="left"/>
      </w:pPr>
      <w:r>
        <w:rPr>
          <w:b w:val="false"/>
          <w:bCs w:val="false"/>
        </w:rPr>
        <w:tab/>
        <w:tab/>
        <w:tab/>
        <w:tab/>
        <w:tab/>
        <w:tab/>
        <w:tab/>
        <w:tab/>
        <w:tab/>
        <w:t>Melanie J. Thomas</w:t>
      </w:r>
    </w:p>
    <w:p>
      <w:pPr>
        <w:pStyle w:val="style0"/>
        <w:jc w:val="left"/>
      </w:pPr>
      <w:r>
        <w:rPr>
          <w:b w:val="false"/>
          <w:bCs w:val="false"/>
        </w:rPr>
        <w:tab/>
        <w:tab/>
        <w:tab/>
        <w:tab/>
        <w:tab/>
        <w:tab/>
        <w:tab/>
        <w:tab/>
        <w:tab/>
        <w:t xml:space="preserve">Town Clerk </w:t>
      </w:r>
    </w:p>
    <w:sectPr>
      <w:type w:val="nextPage"/>
      <w:pgSz w:h="15840" w:w="12240"/>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Times New Roman" w:cs="Mangal" w:eastAsia="SimSun" w:hAnsi="Times New Roman"/>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LibreOffice/4.0.1.2$Windows_x86 LibreOffice_project/84102822e3d61eb989ddd325abf1ac077904985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2014-11-18T12:38:26.20Z</dcterms:created>
  <cp:revision>0</cp:revision>
</cp:coreProperties>
</file>